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F5A" w:rsidRDefault="00CE1F5A">
      <w:pPr>
        <w:pStyle w:val="ConsPlusNormal"/>
        <w:jc w:val="both"/>
        <w:outlineLvl w:val="0"/>
      </w:pPr>
    </w:p>
    <w:p w:rsidR="00CE1F5A" w:rsidRDefault="00CE1F5A">
      <w:pPr>
        <w:pStyle w:val="ConsPlusTitle"/>
        <w:jc w:val="center"/>
        <w:outlineLvl w:val="0"/>
      </w:pPr>
      <w:r>
        <w:t>ВЛАДИМИРСКАЯ ОБЛАСТЬ</w:t>
      </w:r>
    </w:p>
    <w:p w:rsidR="00CE1F5A" w:rsidRDefault="00CE1F5A">
      <w:pPr>
        <w:pStyle w:val="ConsPlusTitle"/>
        <w:jc w:val="center"/>
      </w:pPr>
      <w:r>
        <w:t>СОВЕТ НАРОДНЫХ ДЕПУТАТОВ КИРЖАЧСКОГО РАЙОНА</w:t>
      </w:r>
    </w:p>
    <w:p w:rsidR="00CE1F5A" w:rsidRDefault="00CE1F5A">
      <w:pPr>
        <w:pStyle w:val="ConsPlusTitle"/>
        <w:jc w:val="both"/>
      </w:pPr>
    </w:p>
    <w:p w:rsidR="00CE1F5A" w:rsidRDefault="00CE1F5A">
      <w:pPr>
        <w:pStyle w:val="ConsPlusTitle"/>
        <w:jc w:val="center"/>
      </w:pPr>
      <w:r>
        <w:t>РЕШЕНИЕ</w:t>
      </w:r>
    </w:p>
    <w:p w:rsidR="00CE1F5A" w:rsidRDefault="00CE1F5A">
      <w:pPr>
        <w:pStyle w:val="ConsPlusTitle"/>
        <w:jc w:val="center"/>
      </w:pPr>
      <w:r>
        <w:t>от 31 октября 2018 г. N 50/334</w:t>
      </w:r>
    </w:p>
    <w:p w:rsidR="00CE1F5A" w:rsidRDefault="00CE1F5A">
      <w:pPr>
        <w:pStyle w:val="ConsPlusTitle"/>
        <w:jc w:val="both"/>
      </w:pPr>
    </w:p>
    <w:p w:rsidR="00CE1F5A" w:rsidRDefault="00CE1F5A">
      <w:pPr>
        <w:pStyle w:val="ConsPlusTitle"/>
        <w:jc w:val="center"/>
      </w:pPr>
      <w:r>
        <w:t>О ВНЕСЕНИИ ИЗМЕНЕНИЙ В РЕШЕНИЕ КИРЖАЧСКОГО РАЙОННОГО СОВЕТА</w:t>
      </w:r>
    </w:p>
    <w:p w:rsidR="00CE1F5A" w:rsidRDefault="00CE1F5A">
      <w:pPr>
        <w:pStyle w:val="ConsPlusTitle"/>
        <w:jc w:val="center"/>
      </w:pPr>
      <w:r>
        <w:t>НАРОДНЫХ ДЕПУТАТОВ ОТ 28.10.2005 Г. N 60/730 "О ВВЕДЕНИИ</w:t>
      </w:r>
    </w:p>
    <w:p w:rsidR="00CE1F5A" w:rsidRDefault="00CE1F5A">
      <w:pPr>
        <w:pStyle w:val="ConsPlusTitle"/>
        <w:jc w:val="center"/>
      </w:pPr>
      <w:r>
        <w:t>НА ТЕРРИТОРИИ КИРЖАЧСКОГО РАЙОНА СИСТЕМЫ НАЛОГООБЛОЖЕНИЯ</w:t>
      </w:r>
    </w:p>
    <w:p w:rsidR="00CE1F5A" w:rsidRDefault="00CE1F5A">
      <w:pPr>
        <w:pStyle w:val="ConsPlusTitle"/>
        <w:jc w:val="center"/>
      </w:pPr>
      <w:r>
        <w:t xml:space="preserve">В ВИДЕ ЕДИНОГО НАЛОГА НА ВМЕНЕННЫЙ ДОХОД ДЛЯ </w:t>
      </w:r>
      <w:proofErr w:type="gramStart"/>
      <w:r>
        <w:t>ОТДЕЛЬНЫХ</w:t>
      </w:r>
      <w:proofErr w:type="gramEnd"/>
    </w:p>
    <w:p w:rsidR="00CE1F5A" w:rsidRDefault="00CE1F5A">
      <w:pPr>
        <w:pStyle w:val="ConsPlusTitle"/>
        <w:jc w:val="center"/>
      </w:pPr>
      <w:r>
        <w:t>ВИДОВ ДЕЯТЕЛЬНОСТИ"</w:t>
      </w:r>
    </w:p>
    <w:p w:rsidR="00CE1F5A" w:rsidRDefault="00CE1F5A">
      <w:pPr>
        <w:pStyle w:val="ConsPlusNormal"/>
        <w:jc w:val="both"/>
      </w:pPr>
    </w:p>
    <w:p w:rsidR="00CE1F5A" w:rsidRPr="00F06753" w:rsidRDefault="00CE1F5A">
      <w:pPr>
        <w:pStyle w:val="ConsPlusNormal"/>
        <w:ind w:firstLine="540"/>
        <w:jc w:val="both"/>
      </w:pPr>
      <w:proofErr w:type="gramStart"/>
      <w:r w:rsidRPr="00F06753">
        <w:t xml:space="preserve">Рассмотрев представление администрации </w:t>
      </w:r>
      <w:proofErr w:type="spellStart"/>
      <w:r w:rsidRPr="00F06753">
        <w:t>Киржачского</w:t>
      </w:r>
      <w:proofErr w:type="spellEnd"/>
      <w:r w:rsidRPr="00F06753">
        <w:t xml:space="preserve"> района Владимирской области, в соответствии с пунктом 7 статьи 346.29 главы 26.3 Налогового кодекса РФ, Соглашением от 28.02.2018 N 10 об условиях предоставления дотации на выравнивание бюджетной обеспеченности из областного бюджета бюджету муниципального образования </w:t>
      </w:r>
      <w:proofErr w:type="spellStart"/>
      <w:r w:rsidRPr="00F06753">
        <w:t>Киржачский</w:t>
      </w:r>
      <w:proofErr w:type="spellEnd"/>
      <w:r w:rsidRPr="00F06753">
        <w:t xml:space="preserve"> район, решением расширенной коллегии администрации </w:t>
      </w:r>
      <w:proofErr w:type="spellStart"/>
      <w:r w:rsidRPr="00F06753">
        <w:t>Киржачского</w:t>
      </w:r>
      <w:proofErr w:type="spellEnd"/>
      <w:r w:rsidRPr="00F06753">
        <w:t xml:space="preserve"> района от 28.05.2018 N 2 и руководствуясь пунктом 3 части 1 статьи 23 Устава </w:t>
      </w:r>
      <w:proofErr w:type="spellStart"/>
      <w:r w:rsidRPr="00F06753">
        <w:t>Киржачского</w:t>
      </w:r>
      <w:proofErr w:type="spellEnd"/>
      <w:proofErr w:type="gramEnd"/>
      <w:r w:rsidRPr="00F06753">
        <w:t xml:space="preserve"> района, принятого решением </w:t>
      </w:r>
      <w:proofErr w:type="spellStart"/>
      <w:r w:rsidRPr="00F06753">
        <w:t>Киржачского</w:t>
      </w:r>
      <w:proofErr w:type="spellEnd"/>
      <w:r w:rsidRPr="00F06753">
        <w:t xml:space="preserve"> районного Совета народных депутатов 02.08.2005 N 55/695, Совет народных депутатов </w:t>
      </w:r>
      <w:proofErr w:type="spellStart"/>
      <w:r w:rsidRPr="00F06753">
        <w:t>Киржачского</w:t>
      </w:r>
      <w:proofErr w:type="spellEnd"/>
      <w:r w:rsidRPr="00F06753">
        <w:t xml:space="preserve"> района решил:</w:t>
      </w:r>
    </w:p>
    <w:p w:rsidR="00CE1F5A" w:rsidRPr="00F06753" w:rsidRDefault="00CE1F5A">
      <w:pPr>
        <w:pStyle w:val="ConsPlusNormal"/>
        <w:spacing w:before="220"/>
        <w:ind w:firstLine="540"/>
        <w:jc w:val="both"/>
      </w:pPr>
      <w:r w:rsidRPr="00F06753">
        <w:t xml:space="preserve">1. Внести в решение </w:t>
      </w:r>
      <w:proofErr w:type="spellStart"/>
      <w:r w:rsidRPr="00F06753">
        <w:t>Киржачского</w:t>
      </w:r>
      <w:proofErr w:type="spellEnd"/>
      <w:r w:rsidRPr="00F06753">
        <w:t xml:space="preserve"> районного Совета народных депутатов от 28.10.2005 N 60/730 "О введении на территории </w:t>
      </w:r>
      <w:proofErr w:type="spellStart"/>
      <w:r w:rsidRPr="00F06753">
        <w:t>Киржачского</w:t>
      </w:r>
      <w:proofErr w:type="spellEnd"/>
      <w:r w:rsidRPr="00F06753">
        <w:t xml:space="preserve"> района системы налогообложения в виде единого налога на вмененный доход для отдельных видов деятельности" следующие изменения:</w:t>
      </w:r>
    </w:p>
    <w:p w:rsidR="00CE1F5A" w:rsidRPr="00F06753" w:rsidRDefault="00CE1F5A">
      <w:pPr>
        <w:pStyle w:val="ConsPlusNormal"/>
        <w:spacing w:before="220"/>
        <w:ind w:firstLine="540"/>
        <w:jc w:val="both"/>
      </w:pPr>
      <w:r w:rsidRPr="00F06753">
        <w:t xml:space="preserve">1.1. Приложение N 1 к решению </w:t>
      </w:r>
      <w:proofErr w:type="spellStart"/>
      <w:r w:rsidRPr="00F06753">
        <w:t>Киржачского</w:t>
      </w:r>
      <w:proofErr w:type="spellEnd"/>
      <w:r w:rsidRPr="00F06753">
        <w:t xml:space="preserve"> районного Совета народных депутатов от 28.10.2005 N 60/730 "О введении на территории </w:t>
      </w:r>
      <w:proofErr w:type="spellStart"/>
      <w:r w:rsidRPr="00F06753">
        <w:t>Киржачского</w:t>
      </w:r>
      <w:proofErr w:type="spellEnd"/>
      <w:r w:rsidRPr="00F06753">
        <w:t xml:space="preserve"> района системы налогообложения в виде единого налога на вмененный доход для отдельных видов деятельности" изложить в редакции согласно приложению к настоящему решению.</w:t>
      </w:r>
    </w:p>
    <w:p w:rsidR="00CE1F5A" w:rsidRPr="00F06753" w:rsidRDefault="00CE1F5A">
      <w:pPr>
        <w:pStyle w:val="ConsPlusNormal"/>
        <w:spacing w:before="220"/>
        <w:ind w:firstLine="540"/>
        <w:jc w:val="both"/>
      </w:pPr>
      <w:r w:rsidRPr="00F06753">
        <w:t xml:space="preserve">2. </w:t>
      </w:r>
      <w:proofErr w:type="gramStart"/>
      <w:r w:rsidRPr="00F06753">
        <w:t>Контроль за</w:t>
      </w:r>
      <w:proofErr w:type="gramEnd"/>
      <w:r w:rsidRPr="00F06753">
        <w:t xml:space="preserve"> исполнением настоящего решения возложить на комитет по бюджету, собственности, экономической и налоговой политики.</w:t>
      </w:r>
    </w:p>
    <w:p w:rsidR="00CE1F5A" w:rsidRPr="00F06753" w:rsidRDefault="00CE1F5A">
      <w:pPr>
        <w:pStyle w:val="ConsPlusNormal"/>
        <w:spacing w:before="220"/>
        <w:ind w:firstLine="540"/>
        <w:jc w:val="both"/>
      </w:pPr>
      <w:r w:rsidRPr="00F06753">
        <w:t>3. Данное решение подлежит официальному опубликованию и вступает в силу с 01.01.2019.</w:t>
      </w:r>
    </w:p>
    <w:p w:rsidR="00CE1F5A" w:rsidRDefault="00CE1F5A">
      <w:pPr>
        <w:pStyle w:val="ConsPlusNormal"/>
        <w:jc w:val="both"/>
      </w:pPr>
      <w:bookmarkStart w:id="0" w:name="_GoBack"/>
      <w:bookmarkEnd w:id="0"/>
    </w:p>
    <w:p w:rsidR="00146E42" w:rsidRDefault="00146E42">
      <w:pPr>
        <w:pStyle w:val="ConsPlusNormal"/>
        <w:jc w:val="both"/>
      </w:pPr>
    </w:p>
    <w:p w:rsidR="00146E42" w:rsidRPr="00F06753" w:rsidRDefault="00146E42">
      <w:pPr>
        <w:pStyle w:val="ConsPlusNormal"/>
        <w:jc w:val="both"/>
      </w:pPr>
    </w:p>
    <w:p w:rsidR="00CE1F5A" w:rsidRPr="00F06753" w:rsidRDefault="00CE1F5A">
      <w:pPr>
        <w:pStyle w:val="ConsPlusNormal"/>
        <w:jc w:val="right"/>
      </w:pPr>
      <w:r w:rsidRPr="00F06753">
        <w:t xml:space="preserve">Глава </w:t>
      </w:r>
      <w:proofErr w:type="spellStart"/>
      <w:r w:rsidRPr="00F06753">
        <w:t>Киржачского</w:t>
      </w:r>
      <w:proofErr w:type="spellEnd"/>
      <w:r w:rsidRPr="00F06753">
        <w:t xml:space="preserve"> района</w:t>
      </w:r>
    </w:p>
    <w:p w:rsidR="00CE1F5A" w:rsidRPr="00F06753" w:rsidRDefault="00CE1F5A">
      <w:pPr>
        <w:pStyle w:val="ConsPlusNormal"/>
        <w:jc w:val="right"/>
      </w:pPr>
      <w:r w:rsidRPr="00F06753">
        <w:t>С.Н.КОЛЕСНИКОВ</w:t>
      </w:r>
    </w:p>
    <w:p w:rsidR="00CE1F5A" w:rsidRPr="00F06753" w:rsidRDefault="00CE1F5A">
      <w:pPr>
        <w:pStyle w:val="ConsPlusNormal"/>
        <w:jc w:val="both"/>
      </w:pPr>
    </w:p>
    <w:p w:rsidR="00CE1F5A" w:rsidRPr="00F06753" w:rsidRDefault="00CE1F5A">
      <w:pPr>
        <w:pStyle w:val="ConsPlusNormal"/>
        <w:jc w:val="both"/>
      </w:pPr>
    </w:p>
    <w:p w:rsidR="00CE1F5A" w:rsidRPr="00F06753" w:rsidRDefault="00CE1F5A">
      <w:pPr>
        <w:pStyle w:val="ConsPlusNormal"/>
        <w:jc w:val="both"/>
      </w:pPr>
    </w:p>
    <w:p w:rsidR="00CE1F5A" w:rsidRPr="00F06753" w:rsidRDefault="00CE1F5A">
      <w:pPr>
        <w:pStyle w:val="ConsPlusNormal"/>
        <w:jc w:val="both"/>
      </w:pPr>
    </w:p>
    <w:p w:rsidR="00CE1F5A" w:rsidRPr="00F06753" w:rsidRDefault="00CE1F5A">
      <w:pPr>
        <w:pStyle w:val="ConsPlusNormal"/>
        <w:jc w:val="both"/>
      </w:pPr>
    </w:p>
    <w:p w:rsidR="00CE1F5A" w:rsidRPr="00F06753" w:rsidRDefault="00CE1F5A">
      <w:pPr>
        <w:pStyle w:val="ConsPlusNormal"/>
        <w:jc w:val="right"/>
        <w:outlineLvl w:val="0"/>
      </w:pPr>
      <w:r w:rsidRPr="00F06753">
        <w:t>Приложение</w:t>
      </w:r>
    </w:p>
    <w:p w:rsidR="00CE1F5A" w:rsidRPr="00F06753" w:rsidRDefault="00CE1F5A">
      <w:pPr>
        <w:pStyle w:val="ConsPlusNormal"/>
        <w:jc w:val="right"/>
      </w:pPr>
      <w:r w:rsidRPr="00F06753">
        <w:t>к решению</w:t>
      </w:r>
    </w:p>
    <w:p w:rsidR="00CE1F5A" w:rsidRPr="00F06753" w:rsidRDefault="00CE1F5A">
      <w:pPr>
        <w:pStyle w:val="ConsPlusNormal"/>
        <w:jc w:val="right"/>
      </w:pPr>
      <w:r w:rsidRPr="00F06753">
        <w:t>Совета народных депутатов</w:t>
      </w:r>
    </w:p>
    <w:p w:rsidR="00CE1F5A" w:rsidRPr="00F06753" w:rsidRDefault="00CE1F5A">
      <w:pPr>
        <w:pStyle w:val="ConsPlusNormal"/>
        <w:jc w:val="right"/>
      </w:pPr>
      <w:proofErr w:type="spellStart"/>
      <w:r w:rsidRPr="00F06753">
        <w:t>Киржачского</w:t>
      </w:r>
      <w:proofErr w:type="spellEnd"/>
      <w:r w:rsidRPr="00F06753">
        <w:t xml:space="preserve"> района</w:t>
      </w:r>
    </w:p>
    <w:p w:rsidR="00CE1F5A" w:rsidRPr="00F06753" w:rsidRDefault="00CE1F5A">
      <w:pPr>
        <w:pStyle w:val="ConsPlusNormal"/>
        <w:jc w:val="right"/>
      </w:pPr>
      <w:r w:rsidRPr="00F06753">
        <w:t>от 31.10.2018 N 50/334</w:t>
      </w:r>
    </w:p>
    <w:p w:rsidR="00CE1F5A" w:rsidRPr="00F06753" w:rsidRDefault="00CE1F5A">
      <w:pPr>
        <w:pStyle w:val="ConsPlusNormal"/>
        <w:jc w:val="both"/>
      </w:pPr>
    </w:p>
    <w:p w:rsidR="00CE1F5A" w:rsidRPr="00F06753" w:rsidRDefault="00CE1F5A">
      <w:pPr>
        <w:pStyle w:val="ConsPlusTitle"/>
        <w:jc w:val="center"/>
      </w:pPr>
      <w:bookmarkStart w:id="1" w:name="P32"/>
      <w:bookmarkEnd w:id="1"/>
      <w:r w:rsidRPr="00F06753">
        <w:t>ЗНАЧЕНИЯ</w:t>
      </w:r>
    </w:p>
    <w:p w:rsidR="00CE1F5A" w:rsidRPr="00F06753" w:rsidRDefault="00CE1F5A">
      <w:pPr>
        <w:pStyle w:val="ConsPlusTitle"/>
        <w:jc w:val="center"/>
      </w:pPr>
      <w:r w:rsidRPr="00F06753">
        <w:t>КОРРЕКТИРУЮЩЕГО КОЭФФИЦИЕНТА БАЗОВОЙ ДОХОДНОСТИ К2-1</w:t>
      </w:r>
    </w:p>
    <w:p w:rsidR="00CE1F5A" w:rsidRPr="00F06753" w:rsidRDefault="00CE1F5A">
      <w:pPr>
        <w:pStyle w:val="ConsPlusTitle"/>
        <w:jc w:val="center"/>
      </w:pPr>
      <w:r w:rsidRPr="00F06753">
        <w:t>В ЗАВИСИМОСТИ ОТ СОВОКУПНОСТИ ОСОБЕННОСТЕЙ</w:t>
      </w:r>
    </w:p>
    <w:p w:rsidR="00CE1F5A" w:rsidRPr="00F06753" w:rsidRDefault="00CE1F5A">
      <w:pPr>
        <w:pStyle w:val="ConsPlusTitle"/>
        <w:jc w:val="center"/>
      </w:pPr>
      <w:r w:rsidRPr="00F06753">
        <w:lastRenderedPageBreak/>
        <w:t>ВИДОВ ДЕЯТЕЛЬНОСТИ</w:t>
      </w:r>
    </w:p>
    <w:p w:rsidR="00CE1F5A" w:rsidRPr="00F06753" w:rsidRDefault="00CE1F5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8"/>
        <w:gridCol w:w="674"/>
        <w:gridCol w:w="3458"/>
        <w:gridCol w:w="1474"/>
      </w:tblGrid>
      <w:tr w:rsidR="00F06753" w:rsidRPr="00F06753">
        <w:tc>
          <w:tcPr>
            <w:tcW w:w="3458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Вид деятельности</w:t>
            </w:r>
          </w:p>
        </w:tc>
        <w:tc>
          <w:tcPr>
            <w:tcW w:w="6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 xml:space="preserve">N </w:t>
            </w:r>
            <w:proofErr w:type="gramStart"/>
            <w:r w:rsidRPr="00F06753">
              <w:t>п</w:t>
            </w:r>
            <w:proofErr w:type="gramEnd"/>
            <w:r w:rsidRPr="00F06753">
              <w:t>/п</w:t>
            </w: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Подвиды деятельности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Значения корректирующего коэффициента базовой доходности К2-1</w:t>
            </w:r>
          </w:p>
        </w:tc>
      </w:tr>
      <w:tr w:rsidR="00F06753" w:rsidRPr="00F06753">
        <w:tc>
          <w:tcPr>
            <w:tcW w:w="3458" w:type="dxa"/>
            <w:vAlign w:val="bottom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</w:t>
            </w:r>
          </w:p>
        </w:tc>
        <w:tc>
          <w:tcPr>
            <w:tcW w:w="674" w:type="dxa"/>
            <w:vAlign w:val="bottom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2</w:t>
            </w:r>
          </w:p>
        </w:tc>
        <w:tc>
          <w:tcPr>
            <w:tcW w:w="3458" w:type="dxa"/>
            <w:vAlign w:val="center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3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4</w:t>
            </w:r>
          </w:p>
        </w:tc>
      </w:tr>
      <w:tr w:rsidR="00F06753" w:rsidRPr="00F06753"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Оказание бытовых услуг, в том числе:</w:t>
            </w:r>
          </w:p>
        </w:tc>
        <w:tc>
          <w:tcPr>
            <w:tcW w:w="674" w:type="dxa"/>
          </w:tcPr>
          <w:p w:rsidR="00CE1F5A" w:rsidRPr="00F06753" w:rsidRDefault="00CE1F5A">
            <w:pPr>
              <w:pStyle w:val="ConsPlusNormal"/>
            </w:pPr>
          </w:p>
        </w:tc>
        <w:tc>
          <w:tcPr>
            <w:tcW w:w="3458" w:type="dxa"/>
            <w:vAlign w:val="center"/>
          </w:tcPr>
          <w:p w:rsidR="00CE1F5A" w:rsidRPr="00F06753" w:rsidRDefault="00CE1F5A">
            <w:pPr>
              <w:pStyle w:val="ConsPlusNormal"/>
            </w:pPr>
            <w:r w:rsidRPr="00F06753">
              <w:t>Оказание бытовых услуг по видам деятельности, определенным распоряжением Правительства Российской Федерации от 24.11.2016 N 2496-р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1,0</w:t>
            </w:r>
          </w:p>
        </w:tc>
      </w:tr>
      <w:tr w:rsidR="00F06753" w:rsidRPr="00F06753"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</w:p>
        </w:tc>
        <w:tc>
          <w:tcPr>
            <w:tcW w:w="674" w:type="dxa"/>
          </w:tcPr>
          <w:p w:rsidR="00CE1F5A" w:rsidRPr="00F06753" w:rsidRDefault="00CE1F5A">
            <w:pPr>
              <w:pStyle w:val="ConsPlusNormal"/>
            </w:pP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за исключением следующих видов деятельности: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</w:pPr>
          </w:p>
        </w:tc>
      </w:tr>
      <w:tr w:rsidR="00F06753" w:rsidRPr="00F06753"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</w:p>
        </w:tc>
        <w:tc>
          <w:tcPr>
            <w:tcW w:w="6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1.</w:t>
            </w:r>
          </w:p>
        </w:tc>
        <w:tc>
          <w:tcPr>
            <w:tcW w:w="3458" w:type="dxa"/>
            <w:vAlign w:val="center"/>
          </w:tcPr>
          <w:p w:rsidR="00CE1F5A" w:rsidRPr="00F06753" w:rsidRDefault="00CE1F5A">
            <w:pPr>
              <w:pStyle w:val="ConsPlusNormal"/>
            </w:pPr>
            <w:r w:rsidRPr="00F06753">
              <w:t>Пошив готовых текстильных изделий по индивидуальному заказу населения, кроме одежды. Изготовление прочих текстильных изделий по индивидуальному заказу населения, не включенных в другие группировки.</w:t>
            </w:r>
          </w:p>
          <w:p w:rsidR="00CE1F5A" w:rsidRPr="00F06753" w:rsidRDefault="00CE1F5A">
            <w:pPr>
              <w:pStyle w:val="ConsPlusNormal"/>
            </w:pPr>
            <w:r w:rsidRPr="00F06753">
              <w:t>Пошив производственной одежды по индивидуальному заказу населения. Пошив и вязание прочей верхней одежды по индивидуальному заказу населения.</w:t>
            </w:r>
          </w:p>
          <w:p w:rsidR="00CE1F5A" w:rsidRPr="00F06753" w:rsidRDefault="00CE1F5A">
            <w:pPr>
              <w:pStyle w:val="ConsPlusNormal"/>
            </w:pPr>
            <w:r w:rsidRPr="00F06753">
              <w:t>Пошив нательного белья по индивидуальному заказу населения.</w:t>
            </w:r>
          </w:p>
          <w:p w:rsidR="00CE1F5A" w:rsidRPr="00F06753" w:rsidRDefault="00CE1F5A">
            <w:pPr>
              <w:pStyle w:val="ConsPlusNormal"/>
            </w:pPr>
            <w:r w:rsidRPr="00F06753">
              <w:t>Пошив и вязание прочей одежды и аксессуаров одежды, головных уборов по индивидуальному заказу населения.</w:t>
            </w:r>
          </w:p>
          <w:p w:rsidR="00CE1F5A" w:rsidRPr="00F06753" w:rsidRDefault="00CE1F5A">
            <w:pPr>
              <w:pStyle w:val="ConsPlusNormal"/>
            </w:pPr>
            <w:r w:rsidRPr="00F06753">
              <w:t>Ремонт одежды и текстильных изделий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0,8</w:t>
            </w:r>
          </w:p>
        </w:tc>
      </w:tr>
      <w:tr w:rsidR="00F06753" w:rsidRPr="00F06753">
        <w:tc>
          <w:tcPr>
            <w:tcW w:w="3458" w:type="dxa"/>
            <w:vMerge w:val="restart"/>
          </w:tcPr>
          <w:p w:rsidR="00CE1F5A" w:rsidRPr="00F06753" w:rsidRDefault="00CE1F5A">
            <w:pPr>
              <w:pStyle w:val="ConsPlusNormal"/>
            </w:pPr>
          </w:p>
        </w:tc>
        <w:tc>
          <w:tcPr>
            <w:tcW w:w="6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2.</w:t>
            </w: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Изготовление вязаных и трикотажных чулочно-носочных изделий по индивидуальному заказу населения.</w:t>
            </w:r>
          </w:p>
          <w:p w:rsidR="00CE1F5A" w:rsidRPr="00F06753" w:rsidRDefault="00CE1F5A">
            <w:pPr>
              <w:pStyle w:val="ConsPlusNormal"/>
            </w:pPr>
            <w:r w:rsidRPr="00F06753">
              <w:t>Изготовление прочих вязаных и трикотажных изделий, не включенных в другие группировки по индивидуальному заказу населения.</w:t>
            </w:r>
          </w:p>
          <w:p w:rsidR="00CE1F5A" w:rsidRPr="00F06753" w:rsidRDefault="00CE1F5A">
            <w:pPr>
              <w:pStyle w:val="ConsPlusNormal"/>
            </w:pPr>
            <w:r w:rsidRPr="00F06753">
              <w:t>Ремонт трикотажных изделий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0,8</w:t>
            </w:r>
          </w:p>
        </w:tc>
      </w:tr>
      <w:tr w:rsidR="00F06753" w:rsidRPr="00F06753">
        <w:tc>
          <w:tcPr>
            <w:tcW w:w="3458" w:type="dxa"/>
            <w:vMerge/>
          </w:tcPr>
          <w:p w:rsidR="00CE1F5A" w:rsidRPr="00F06753" w:rsidRDefault="00CE1F5A"/>
        </w:tc>
        <w:tc>
          <w:tcPr>
            <w:tcW w:w="6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3.</w:t>
            </w: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Стирка и химическая чистка текстильных и меховых изделий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0,6</w:t>
            </w:r>
          </w:p>
        </w:tc>
      </w:tr>
      <w:tr w:rsidR="00F06753" w:rsidRPr="00F06753">
        <w:tc>
          <w:tcPr>
            <w:tcW w:w="3458" w:type="dxa"/>
            <w:vMerge/>
          </w:tcPr>
          <w:p w:rsidR="00CE1F5A" w:rsidRPr="00F06753" w:rsidRDefault="00CE1F5A"/>
        </w:tc>
        <w:tc>
          <w:tcPr>
            <w:tcW w:w="6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4.</w:t>
            </w: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Деятельность физкультурно-оздоровительная в части деятельности бань и душевых по предоставлению общегигиенических услуг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0,4</w:t>
            </w:r>
          </w:p>
        </w:tc>
      </w:tr>
      <w:tr w:rsidR="00F06753" w:rsidRPr="00F06753">
        <w:tc>
          <w:tcPr>
            <w:tcW w:w="3458" w:type="dxa"/>
            <w:vMerge/>
          </w:tcPr>
          <w:p w:rsidR="00CE1F5A" w:rsidRPr="00F06753" w:rsidRDefault="00CE1F5A"/>
        </w:tc>
        <w:tc>
          <w:tcPr>
            <w:tcW w:w="6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5.</w:t>
            </w: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Предоставление социальных услуг без обеспечения проживания престарелым и инвалидам.</w:t>
            </w:r>
          </w:p>
          <w:p w:rsidR="00CE1F5A" w:rsidRPr="00F06753" w:rsidRDefault="00CE1F5A">
            <w:pPr>
              <w:pStyle w:val="ConsPlusNormal"/>
            </w:pPr>
            <w:r w:rsidRPr="00F06753">
              <w:t>Предоставление услуг по дневному уходу за детьми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0,8</w:t>
            </w:r>
          </w:p>
        </w:tc>
      </w:tr>
      <w:tr w:rsidR="00F06753" w:rsidRPr="00F06753"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Оказание ветеринарных услуг</w:t>
            </w:r>
          </w:p>
        </w:tc>
        <w:tc>
          <w:tcPr>
            <w:tcW w:w="674" w:type="dxa"/>
          </w:tcPr>
          <w:p w:rsidR="00CE1F5A" w:rsidRPr="00F06753" w:rsidRDefault="00CE1F5A">
            <w:pPr>
              <w:pStyle w:val="ConsPlusNormal"/>
            </w:pP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Услуги ветеринарные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1,0</w:t>
            </w:r>
          </w:p>
        </w:tc>
      </w:tr>
      <w:tr w:rsidR="00F06753" w:rsidRPr="00F06753"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Оказание услуг по ремонту, техобслуживанию и мойке автомототранспортных средств</w:t>
            </w:r>
          </w:p>
        </w:tc>
        <w:tc>
          <w:tcPr>
            <w:tcW w:w="674" w:type="dxa"/>
          </w:tcPr>
          <w:p w:rsidR="00CE1F5A" w:rsidRPr="00F06753" w:rsidRDefault="00CE1F5A">
            <w:pPr>
              <w:pStyle w:val="ConsPlusNormal"/>
            </w:pP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Услуги по техническому обслуживанию и ремонту автотранспортных средств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1,0</w:t>
            </w:r>
          </w:p>
        </w:tc>
      </w:tr>
      <w:tr w:rsidR="00F06753" w:rsidRPr="00F06753"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Оказание услуг по предоставлению во временное владение (в пользование) мест для стоянки автомототранспортных средств, а также по хранению автомототранспортных средств на платных стоянках</w:t>
            </w:r>
          </w:p>
        </w:tc>
        <w:tc>
          <w:tcPr>
            <w:tcW w:w="674" w:type="dxa"/>
          </w:tcPr>
          <w:p w:rsidR="00CE1F5A" w:rsidRPr="00F06753" w:rsidRDefault="00CE1F5A">
            <w:pPr>
              <w:pStyle w:val="ConsPlusNormal"/>
            </w:pP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1,0</w:t>
            </w:r>
          </w:p>
        </w:tc>
      </w:tr>
      <w:tr w:rsidR="00F06753" w:rsidRPr="00F06753">
        <w:tc>
          <w:tcPr>
            <w:tcW w:w="3458" w:type="dxa"/>
            <w:vMerge w:val="restart"/>
          </w:tcPr>
          <w:p w:rsidR="00CE1F5A" w:rsidRPr="00F06753" w:rsidRDefault="00CE1F5A">
            <w:pPr>
              <w:pStyle w:val="ConsPlusNormal"/>
            </w:pPr>
            <w:r w:rsidRPr="00F06753">
              <w:t>Оказание автотранспортных услуг по перевозке пассажиров</w:t>
            </w:r>
          </w:p>
        </w:tc>
        <w:tc>
          <w:tcPr>
            <w:tcW w:w="6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1.</w:t>
            </w: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Внутригородское регулярное автобусное сообщение по муниципальным маршрутам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0,5</w:t>
            </w:r>
          </w:p>
        </w:tc>
      </w:tr>
      <w:tr w:rsidR="00F06753" w:rsidRPr="00F06753">
        <w:tc>
          <w:tcPr>
            <w:tcW w:w="3458" w:type="dxa"/>
            <w:vMerge/>
          </w:tcPr>
          <w:p w:rsidR="00CE1F5A" w:rsidRPr="00F06753" w:rsidRDefault="00CE1F5A"/>
        </w:tc>
        <w:tc>
          <w:tcPr>
            <w:tcW w:w="6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2.</w:t>
            </w: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 xml:space="preserve">Пригородное регулярное автобусное сообщение по муниципальным маршрутам в границах </w:t>
            </w:r>
            <w:proofErr w:type="spellStart"/>
            <w:r w:rsidRPr="00F06753">
              <w:t>Киржачского</w:t>
            </w:r>
            <w:proofErr w:type="spellEnd"/>
            <w:r w:rsidRPr="00F06753">
              <w:t xml:space="preserve"> района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0,2</w:t>
            </w:r>
          </w:p>
        </w:tc>
      </w:tr>
      <w:tr w:rsidR="00F06753" w:rsidRPr="00F06753">
        <w:tc>
          <w:tcPr>
            <w:tcW w:w="3458" w:type="dxa"/>
            <w:vMerge/>
          </w:tcPr>
          <w:p w:rsidR="00CE1F5A" w:rsidRPr="00F06753" w:rsidRDefault="00CE1F5A"/>
        </w:tc>
        <w:tc>
          <w:tcPr>
            <w:tcW w:w="6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3.</w:t>
            </w: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Такси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1,0</w:t>
            </w:r>
          </w:p>
        </w:tc>
      </w:tr>
      <w:tr w:rsidR="00F06753" w:rsidRPr="00F06753">
        <w:tc>
          <w:tcPr>
            <w:tcW w:w="3458" w:type="dxa"/>
            <w:vMerge/>
          </w:tcPr>
          <w:p w:rsidR="00CE1F5A" w:rsidRPr="00F06753" w:rsidRDefault="00CE1F5A"/>
        </w:tc>
        <w:tc>
          <w:tcPr>
            <w:tcW w:w="6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4.</w:t>
            </w: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Иные перевозки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1,0</w:t>
            </w:r>
          </w:p>
        </w:tc>
      </w:tr>
      <w:tr w:rsidR="00F06753" w:rsidRPr="00F06753"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Оказание автотранспортных услуг по перевозке грузов</w:t>
            </w:r>
          </w:p>
        </w:tc>
        <w:tc>
          <w:tcPr>
            <w:tcW w:w="674" w:type="dxa"/>
          </w:tcPr>
          <w:p w:rsidR="00CE1F5A" w:rsidRPr="00F06753" w:rsidRDefault="00CE1F5A">
            <w:pPr>
              <w:pStyle w:val="ConsPlusNormal"/>
            </w:pP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1,0</w:t>
            </w:r>
          </w:p>
        </w:tc>
      </w:tr>
      <w:tr w:rsidR="00F06753" w:rsidRPr="00F06753">
        <w:tc>
          <w:tcPr>
            <w:tcW w:w="3458" w:type="dxa"/>
            <w:vMerge w:val="restart"/>
          </w:tcPr>
          <w:p w:rsidR="00CE1F5A" w:rsidRPr="00F06753" w:rsidRDefault="00CE1F5A">
            <w:pPr>
              <w:pStyle w:val="ConsPlusNormal"/>
            </w:pPr>
            <w:r w:rsidRPr="00F06753">
              <w:t>Розничная торговля, осуществление через объекты стационарной торговой сети, имеющей торговые залы</w:t>
            </w:r>
          </w:p>
        </w:tc>
        <w:tc>
          <w:tcPr>
            <w:tcW w:w="6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1.</w:t>
            </w: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 xml:space="preserve">Розничная торговля, за исключением розничной торговли товарами исключительно детского ассортимента, </w:t>
            </w:r>
            <w:proofErr w:type="spellStart"/>
            <w:r w:rsidRPr="00F06753">
              <w:t>книжно</w:t>
            </w:r>
            <w:proofErr w:type="spellEnd"/>
            <w:r w:rsidRPr="00F06753">
              <w:t xml:space="preserve">-журнальной продукцией, изделиями учебного назначения и канцелярскими принадлежностями, а также розничной торговли готовыми лекарственными средствами </w:t>
            </w:r>
            <w:r w:rsidRPr="00F06753">
              <w:lastRenderedPageBreak/>
              <w:t>вместе с лекарственными средствами, изготовленными по назначению врача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lastRenderedPageBreak/>
              <w:t>1,0</w:t>
            </w:r>
          </w:p>
        </w:tc>
      </w:tr>
      <w:tr w:rsidR="00F06753" w:rsidRPr="00F06753">
        <w:tc>
          <w:tcPr>
            <w:tcW w:w="3458" w:type="dxa"/>
            <w:vMerge/>
          </w:tcPr>
          <w:p w:rsidR="00CE1F5A" w:rsidRPr="00F06753" w:rsidRDefault="00CE1F5A"/>
        </w:tc>
        <w:tc>
          <w:tcPr>
            <w:tcW w:w="6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2.</w:t>
            </w: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Розничная торговля товарами исключительно детского ассортимента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0,6</w:t>
            </w:r>
          </w:p>
        </w:tc>
      </w:tr>
      <w:tr w:rsidR="00F06753" w:rsidRPr="00F06753">
        <w:tc>
          <w:tcPr>
            <w:tcW w:w="3458" w:type="dxa"/>
            <w:vMerge/>
          </w:tcPr>
          <w:p w:rsidR="00CE1F5A" w:rsidRPr="00F06753" w:rsidRDefault="00CE1F5A"/>
        </w:tc>
        <w:tc>
          <w:tcPr>
            <w:tcW w:w="6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3.</w:t>
            </w: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Розничная торговля готовыми лекарственными средствами вместе с лекарственными средствами, изготовленными по назначению врача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0,75</w:t>
            </w:r>
          </w:p>
        </w:tc>
      </w:tr>
      <w:tr w:rsidR="00F06753" w:rsidRPr="00F06753">
        <w:tc>
          <w:tcPr>
            <w:tcW w:w="3458" w:type="dxa"/>
            <w:vMerge/>
          </w:tcPr>
          <w:p w:rsidR="00CE1F5A" w:rsidRPr="00F06753" w:rsidRDefault="00CE1F5A"/>
        </w:tc>
        <w:tc>
          <w:tcPr>
            <w:tcW w:w="6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4.</w:t>
            </w: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proofErr w:type="gramStart"/>
            <w:r w:rsidRPr="00F06753">
              <w:t>Розничная</w:t>
            </w:r>
            <w:proofErr w:type="gramEnd"/>
            <w:r w:rsidRPr="00F06753">
              <w:t xml:space="preserve"> торговая исключительно </w:t>
            </w:r>
            <w:proofErr w:type="spellStart"/>
            <w:r w:rsidRPr="00F06753">
              <w:t>книжно</w:t>
            </w:r>
            <w:proofErr w:type="spellEnd"/>
            <w:r w:rsidRPr="00F06753">
              <w:t>-журнальной продукцией, изделиями учебного назначения и канцелярскими принадлежностями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0,75</w:t>
            </w:r>
          </w:p>
        </w:tc>
      </w:tr>
      <w:tr w:rsidR="00F06753" w:rsidRPr="00F06753">
        <w:tc>
          <w:tcPr>
            <w:tcW w:w="3458" w:type="dxa"/>
            <w:vMerge/>
          </w:tcPr>
          <w:p w:rsidR="00CE1F5A" w:rsidRPr="00F06753" w:rsidRDefault="00CE1F5A"/>
        </w:tc>
        <w:tc>
          <w:tcPr>
            <w:tcW w:w="6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5.</w:t>
            </w: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Организации, учрежденные ГУ "Областной фонд социальной поддержки населения"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1,0</w:t>
            </w:r>
          </w:p>
        </w:tc>
      </w:tr>
      <w:tr w:rsidR="00F06753" w:rsidRPr="00F06753">
        <w:tc>
          <w:tcPr>
            <w:tcW w:w="3458" w:type="dxa"/>
            <w:vMerge/>
          </w:tcPr>
          <w:p w:rsidR="00CE1F5A" w:rsidRPr="00F06753" w:rsidRDefault="00CE1F5A"/>
        </w:tc>
        <w:tc>
          <w:tcPr>
            <w:tcW w:w="6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6.</w:t>
            </w: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Организации, имеющие свыше 10 торговых точек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0,2</w:t>
            </w:r>
          </w:p>
        </w:tc>
      </w:tr>
      <w:tr w:rsidR="00F06753" w:rsidRPr="00F06753">
        <w:tc>
          <w:tcPr>
            <w:tcW w:w="3458" w:type="dxa"/>
            <w:vMerge w:val="restart"/>
          </w:tcPr>
          <w:p w:rsidR="00CE1F5A" w:rsidRPr="00F06753" w:rsidRDefault="00CE1F5A">
            <w:pPr>
              <w:pStyle w:val="ConsPlusNormal"/>
            </w:pPr>
            <w:r w:rsidRPr="00F06753">
              <w:t>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сети, площадь торгового места в которых не превышает 5 квадратных метров</w:t>
            </w:r>
          </w:p>
        </w:tc>
        <w:tc>
          <w:tcPr>
            <w:tcW w:w="6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1.</w:t>
            </w: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Киоск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1,0</w:t>
            </w:r>
          </w:p>
        </w:tc>
      </w:tr>
      <w:tr w:rsidR="00F06753" w:rsidRPr="00F06753">
        <w:tc>
          <w:tcPr>
            <w:tcW w:w="3458" w:type="dxa"/>
            <w:vMerge/>
          </w:tcPr>
          <w:p w:rsidR="00CE1F5A" w:rsidRPr="00F06753" w:rsidRDefault="00CE1F5A"/>
        </w:tc>
        <w:tc>
          <w:tcPr>
            <w:tcW w:w="6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2.</w:t>
            </w: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 xml:space="preserve">Киоск или иной объект стационарной торговой сети для торговли </w:t>
            </w:r>
            <w:proofErr w:type="spellStart"/>
            <w:r w:rsidRPr="00F06753">
              <w:t>газетно</w:t>
            </w:r>
            <w:proofErr w:type="spellEnd"/>
            <w:r w:rsidRPr="00F06753">
              <w:t>-журнальной продукцией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1,0</w:t>
            </w:r>
          </w:p>
        </w:tc>
      </w:tr>
      <w:tr w:rsidR="00F06753" w:rsidRPr="00F06753">
        <w:tc>
          <w:tcPr>
            <w:tcW w:w="3458" w:type="dxa"/>
            <w:vMerge/>
          </w:tcPr>
          <w:p w:rsidR="00CE1F5A" w:rsidRPr="00F06753" w:rsidRDefault="00CE1F5A"/>
        </w:tc>
        <w:tc>
          <w:tcPr>
            <w:tcW w:w="6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3.</w:t>
            </w: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Контейнер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1,0</w:t>
            </w:r>
          </w:p>
        </w:tc>
      </w:tr>
      <w:tr w:rsidR="00F06753" w:rsidRPr="00F06753">
        <w:tc>
          <w:tcPr>
            <w:tcW w:w="3458" w:type="dxa"/>
            <w:vMerge/>
          </w:tcPr>
          <w:p w:rsidR="00CE1F5A" w:rsidRPr="00F06753" w:rsidRDefault="00CE1F5A"/>
        </w:tc>
        <w:tc>
          <w:tcPr>
            <w:tcW w:w="6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4.</w:t>
            </w: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Торговое место на крытом рынке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1,0</w:t>
            </w:r>
          </w:p>
        </w:tc>
      </w:tr>
      <w:tr w:rsidR="00F06753" w:rsidRPr="00F06753">
        <w:tc>
          <w:tcPr>
            <w:tcW w:w="3458" w:type="dxa"/>
            <w:vMerge/>
          </w:tcPr>
          <w:p w:rsidR="00CE1F5A" w:rsidRPr="00F06753" w:rsidRDefault="00CE1F5A"/>
        </w:tc>
        <w:tc>
          <w:tcPr>
            <w:tcW w:w="6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5.</w:t>
            </w: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Организации, имеющие 15 и более стационарных торговых точек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0,8</w:t>
            </w:r>
          </w:p>
        </w:tc>
      </w:tr>
      <w:tr w:rsidR="00F06753" w:rsidRPr="00F06753">
        <w:tc>
          <w:tcPr>
            <w:tcW w:w="3458" w:type="dxa"/>
            <w:vMerge/>
          </w:tcPr>
          <w:p w:rsidR="00CE1F5A" w:rsidRPr="00F06753" w:rsidRDefault="00CE1F5A"/>
        </w:tc>
        <w:tc>
          <w:tcPr>
            <w:tcW w:w="6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6.</w:t>
            </w: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Иные объекты стационарной торговой сети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1,0</w:t>
            </w:r>
          </w:p>
        </w:tc>
      </w:tr>
      <w:tr w:rsidR="00F06753" w:rsidRPr="00F06753">
        <w:tc>
          <w:tcPr>
            <w:tcW w:w="3458" w:type="dxa"/>
            <w:vMerge/>
          </w:tcPr>
          <w:p w:rsidR="00CE1F5A" w:rsidRPr="00F06753" w:rsidRDefault="00CE1F5A"/>
        </w:tc>
        <w:tc>
          <w:tcPr>
            <w:tcW w:w="6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7.</w:t>
            </w: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Торговое место на открытом рынке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0,85</w:t>
            </w:r>
          </w:p>
        </w:tc>
      </w:tr>
      <w:tr w:rsidR="00F06753" w:rsidRPr="00F06753">
        <w:tc>
          <w:tcPr>
            <w:tcW w:w="3458" w:type="dxa"/>
            <w:vMerge/>
          </w:tcPr>
          <w:p w:rsidR="00CE1F5A" w:rsidRPr="00F06753" w:rsidRDefault="00CE1F5A"/>
        </w:tc>
        <w:tc>
          <w:tcPr>
            <w:tcW w:w="6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8.</w:t>
            </w: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Иные объекты нестационарной торговой сети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1,0</w:t>
            </w:r>
          </w:p>
        </w:tc>
      </w:tr>
      <w:tr w:rsidR="00F06753" w:rsidRPr="00F06753">
        <w:tc>
          <w:tcPr>
            <w:tcW w:w="3458" w:type="dxa"/>
            <w:vMerge w:val="restart"/>
          </w:tcPr>
          <w:p w:rsidR="00CE1F5A" w:rsidRPr="00F06753" w:rsidRDefault="00CE1F5A">
            <w:pPr>
              <w:pStyle w:val="ConsPlusNormal"/>
            </w:pPr>
            <w:r w:rsidRPr="00F06753">
              <w:t xml:space="preserve">Розничная торговля, осуществляемая через объекты стационарной торговой сети, не имеющие торговых залов, а также </w:t>
            </w:r>
            <w:r w:rsidRPr="00F06753">
              <w:lastRenderedPageBreak/>
              <w:t>через объекты нестационарной торговой сети, площадь торгового места в которых превышает 5 квадратных метров</w:t>
            </w:r>
          </w:p>
        </w:tc>
        <w:tc>
          <w:tcPr>
            <w:tcW w:w="6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lastRenderedPageBreak/>
              <w:t>1.</w:t>
            </w: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Киоск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1,0</w:t>
            </w:r>
          </w:p>
        </w:tc>
      </w:tr>
      <w:tr w:rsidR="00F06753" w:rsidRPr="00F06753">
        <w:tc>
          <w:tcPr>
            <w:tcW w:w="3458" w:type="dxa"/>
            <w:vMerge/>
          </w:tcPr>
          <w:p w:rsidR="00CE1F5A" w:rsidRPr="00F06753" w:rsidRDefault="00CE1F5A"/>
        </w:tc>
        <w:tc>
          <w:tcPr>
            <w:tcW w:w="6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2.</w:t>
            </w: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 xml:space="preserve">Киоск или иной объект стационарной торговой сети для торговли </w:t>
            </w:r>
            <w:proofErr w:type="spellStart"/>
            <w:r w:rsidRPr="00F06753">
              <w:t>газетно</w:t>
            </w:r>
            <w:proofErr w:type="spellEnd"/>
            <w:r w:rsidRPr="00F06753">
              <w:t xml:space="preserve">-журнальной </w:t>
            </w:r>
            <w:r w:rsidRPr="00F06753">
              <w:lastRenderedPageBreak/>
              <w:t>продукцией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lastRenderedPageBreak/>
              <w:t>1,0</w:t>
            </w:r>
          </w:p>
        </w:tc>
      </w:tr>
      <w:tr w:rsidR="00F06753" w:rsidRPr="00F06753">
        <w:tc>
          <w:tcPr>
            <w:tcW w:w="3458" w:type="dxa"/>
            <w:vMerge/>
          </w:tcPr>
          <w:p w:rsidR="00CE1F5A" w:rsidRPr="00F06753" w:rsidRDefault="00CE1F5A"/>
        </w:tc>
        <w:tc>
          <w:tcPr>
            <w:tcW w:w="6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3.</w:t>
            </w: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Контейнер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1,0</w:t>
            </w:r>
          </w:p>
        </w:tc>
      </w:tr>
      <w:tr w:rsidR="00F06753" w:rsidRPr="00F06753">
        <w:tc>
          <w:tcPr>
            <w:tcW w:w="3458" w:type="dxa"/>
            <w:vMerge/>
          </w:tcPr>
          <w:p w:rsidR="00CE1F5A" w:rsidRPr="00F06753" w:rsidRDefault="00CE1F5A"/>
        </w:tc>
        <w:tc>
          <w:tcPr>
            <w:tcW w:w="6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4.</w:t>
            </w: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Торговое место на рынке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1,0</w:t>
            </w:r>
          </w:p>
        </w:tc>
      </w:tr>
      <w:tr w:rsidR="00F06753" w:rsidRPr="00F06753">
        <w:tc>
          <w:tcPr>
            <w:tcW w:w="3458" w:type="dxa"/>
            <w:vMerge/>
          </w:tcPr>
          <w:p w:rsidR="00CE1F5A" w:rsidRPr="00F06753" w:rsidRDefault="00CE1F5A"/>
        </w:tc>
        <w:tc>
          <w:tcPr>
            <w:tcW w:w="6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5.</w:t>
            </w: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Организации, имеющие 15 и более стационарных торговых точек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0,8</w:t>
            </w:r>
          </w:p>
        </w:tc>
      </w:tr>
      <w:tr w:rsidR="00F06753" w:rsidRPr="00F06753">
        <w:tc>
          <w:tcPr>
            <w:tcW w:w="3458" w:type="dxa"/>
            <w:vMerge/>
          </w:tcPr>
          <w:p w:rsidR="00CE1F5A" w:rsidRPr="00F06753" w:rsidRDefault="00CE1F5A"/>
        </w:tc>
        <w:tc>
          <w:tcPr>
            <w:tcW w:w="6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6.</w:t>
            </w: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Иные объекты стационарной торговой сети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1,0</w:t>
            </w:r>
          </w:p>
        </w:tc>
      </w:tr>
      <w:tr w:rsidR="00F06753" w:rsidRPr="00F06753">
        <w:tc>
          <w:tcPr>
            <w:tcW w:w="3458" w:type="dxa"/>
            <w:vMerge/>
          </w:tcPr>
          <w:p w:rsidR="00CE1F5A" w:rsidRPr="00F06753" w:rsidRDefault="00CE1F5A"/>
        </w:tc>
        <w:tc>
          <w:tcPr>
            <w:tcW w:w="6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7.</w:t>
            </w: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Иные объекты нестационарной торговой сети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1,0</w:t>
            </w:r>
          </w:p>
        </w:tc>
      </w:tr>
      <w:tr w:rsidR="00F06753" w:rsidRPr="00F06753">
        <w:tc>
          <w:tcPr>
            <w:tcW w:w="3458" w:type="dxa"/>
            <w:vMerge w:val="restart"/>
          </w:tcPr>
          <w:p w:rsidR="00CE1F5A" w:rsidRPr="00F06753" w:rsidRDefault="00CE1F5A">
            <w:pPr>
              <w:pStyle w:val="ConsPlusNormal"/>
            </w:pPr>
            <w:r w:rsidRPr="00F06753">
              <w:t>Развозная и разносная розничная торговля</w:t>
            </w:r>
          </w:p>
        </w:tc>
        <w:tc>
          <w:tcPr>
            <w:tcW w:w="6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1.</w:t>
            </w: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Автолавка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1,0</w:t>
            </w:r>
          </w:p>
        </w:tc>
      </w:tr>
      <w:tr w:rsidR="00F06753" w:rsidRPr="00F06753">
        <w:tc>
          <w:tcPr>
            <w:tcW w:w="3458" w:type="dxa"/>
            <w:vMerge/>
          </w:tcPr>
          <w:p w:rsidR="00CE1F5A" w:rsidRPr="00F06753" w:rsidRDefault="00CE1F5A"/>
        </w:tc>
        <w:tc>
          <w:tcPr>
            <w:tcW w:w="6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2.</w:t>
            </w: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Автоцистерна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1,0</w:t>
            </w:r>
          </w:p>
        </w:tc>
      </w:tr>
      <w:tr w:rsidR="00F06753" w:rsidRPr="00F06753">
        <w:tc>
          <w:tcPr>
            <w:tcW w:w="3458" w:type="dxa"/>
            <w:vMerge/>
          </w:tcPr>
          <w:p w:rsidR="00CE1F5A" w:rsidRPr="00F06753" w:rsidRDefault="00CE1F5A"/>
        </w:tc>
        <w:tc>
          <w:tcPr>
            <w:tcW w:w="6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3.</w:t>
            </w: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Автомагазин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1,0</w:t>
            </w:r>
          </w:p>
        </w:tc>
      </w:tr>
      <w:tr w:rsidR="00F06753" w:rsidRPr="00F06753">
        <w:tc>
          <w:tcPr>
            <w:tcW w:w="3458" w:type="dxa"/>
            <w:vMerge/>
          </w:tcPr>
          <w:p w:rsidR="00CE1F5A" w:rsidRPr="00F06753" w:rsidRDefault="00CE1F5A"/>
        </w:tc>
        <w:tc>
          <w:tcPr>
            <w:tcW w:w="6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4.</w:t>
            </w: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Фургон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1,0</w:t>
            </w:r>
          </w:p>
        </w:tc>
      </w:tr>
      <w:tr w:rsidR="00F06753" w:rsidRPr="00F06753">
        <w:tc>
          <w:tcPr>
            <w:tcW w:w="3458" w:type="dxa"/>
            <w:vMerge/>
          </w:tcPr>
          <w:p w:rsidR="00CE1F5A" w:rsidRPr="00F06753" w:rsidRDefault="00CE1F5A"/>
        </w:tc>
        <w:tc>
          <w:tcPr>
            <w:tcW w:w="6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5.</w:t>
            </w: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Иные объекты разносной (развозной) торговли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1,0</w:t>
            </w:r>
          </w:p>
        </w:tc>
      </w:tr>
      <w:tr w:rsidR="00F06753" w:rsidRPr="00F06753">
        <w:tc>
          <w:tcPr>
            <w:tcW w:w="3458" w:type="dxa"/>
            <w:vMerge w:val="restart"/>
          </w:tcPr>
          <w:p w:rsidR="00CE1F5A" w:rsidRPr="00F06753" w:rsidRDefault="00CE1F5A">
            <w:pPr>
              <w:pStyle w:val="ConsPlusNormal"/>
            </w:pPr>
            <w:r w:rsidRPr="00F06753">
              <w:t>Оказание услуг общественного питания через объект организации общественного питания, имеющий зал обслуживания посетителей</w:t>
            </w:r>
          </w:p>
        </w:tc>
        <w:tc>
          <w:tcPr>
            <w:tcW w:w="6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1.</w:t>
            </w: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Столовая общедоступная; столовая, обслуживающая исключительно контингент какой-либо определенной организации и состоящая на балансе этой организации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0,7</w:t>
            </w:r>
          </w:p>
        </w:tc>
      </w:tr>
      <w:tr w:rsidR="00F06753" w:rsidRPr="00F06753">
        <w:tc>
          <w:tcPr>
            <w:tcW w:w="3458" w:type="dxa"/>
            <w:vMerge/>
          </w:tcPr>
          <w:p w:rsidR="00CE1F5A" w:rsidRPr="00F06753" w:rsidRDefault="00CE1F5A"/>
        </w:tc>
        <w:tc>
          <w:tcPr>
            <w:tcW w:w="6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2.</w:t>
            </w: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Солдатская, курсантская, чайные, расположенные на закрытой территории воинских частей и гарнизонов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0,4</w:t>
            </w:r>
          </w:p>
        </w:tc>
      </w:tr>
      <w:tr w:rsidR="00F06753" w:rsidRPr="00F06753">
        <w:tc>
          <w:tcPr>
            <w:tcW w:w="3458" w:type="dxa"/>
            <w:vMerge/>
          </w:tcPr>
          <w:p w:rsidR="00CE1F5A" w:rsidRPr="00F06753" w:rsidRDefault="00CE1F5A"/>
        </w:tc>
        <w:tc>
          <w:tcPr>
            <w:tcW w:w="6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3.</w:t>
            </w: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Ресторан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1,0</w:t>
            </w:r>
          </w:p>
        </w:tc>
      </w:tr>
      <w:tr w:rsidR="00F06753" w:rsidRPr="00F06753">
        <w:tc>
          <w:tcPr>
            <w:tcW w:w="3458" w:type="dxa"/>
            <w:vMerge/>
          </w:tcPr>
          <w:p w:rsidR="00CE1F5A" w:rsidRPr="00F06753" w:rsidRDefault="00CE1F5A"/>
        </w:tc>
        <w:tc>
          <w:tcPr>
            <w:tcW w:w="6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4.</w:t>
            </w: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Кафе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1,0</w:t>
            </w:r>
          </w:p>
        </w:tc>
      </w:tr>
      <w:tr w:rsidR="00F06753" w:rsidRPr="00F06753">
        <w:tc>
          <w:tcPr>
            <w:tcW w:w="3458" w:type="dxa"/>
            <w:vMerge/>
          </w:tcPr>
          <w:p w:rsidR="00CE1F5A" w:rsidRPr="00F06753" w:rsidRDefault="00CE1F5A"/>
        </w:tc>
        <w:tc>
          <w:tcPr>
            <w:tcW w:w="6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5.</w:t>
            </w: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Бар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1,0</w:t>
            </w:r>
          </w:p>
        </w:tc>
      </w:tr>
      <w:tr w:rsidR="00F06753" w:rsidRPr="00F06753">
        <w:tc>
          <w:tcPr>
            <w:tcW w:w="3458" w:type="dxa"/>
            <w:vMerge/>
          </w:tcPr>
          <w:p w:rsidR="00CE1F5A" w:rsidRPr="00F06753" w:rsidRDefault="00CE1F5A"/>
        </w:tc>
        <w:tc>
          <w:tcPr>
            <w:tcW w:w="6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6.</w:t>
            </w: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Закусочная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1,0</w:t>
            </w:r>
          </w:p>
        </w:tc>
      </w:tr>
      <w:tr w:rsidR="00F06753" w:rsidRPr="00F06753">
        <w:tc>
          <w:tcPr>
            <w:tcW w:w="3458" w:type="dxa"/>
            <w:vMerge/>
          </w:tcPr>
          <w:p w:rsidR="00CE1F5A" w:rsidRPr="00F06753" w:rsidRDefault="00CE1F5A"/>
        </w:tc>
        <w:tc>
          <w:tcPr>
            <w:tcW w:w="6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7.</w:t>
            </w: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Иные предприятия общественного питания</w:t>
            </w: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1,0</w:t>
            </w:r>
          </w:p>
        </w:tc>
      </w:tr>
      <w:tr w:rsidR="00F06753" w:rsidRPr="00F06753"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Оказание услуг общественного питания через объект организации общественного питания, не имеющий зала обслуживания посетителей</w:t>
            </w:r>
          </w:p>
        </w:tc>
        <w:tc>
          <w:tcPr>
            <w:tcW w:w="674" w:type="dxa"/>
          </w:tcPr>
          <w:p w:rsidR="00CE1F5A" w:rsidRPr="00F06753" w:rsidRDefault="00CE1F5A">
            <w:pPr>
              <w:pStyle w:val="ConsPlusNormal"/>
            </w:pP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1,0</w:t>
            </w:r>
          </w:p>
        </w:tc>
      </w:tr>
      <w:tr w:rsidR="00F06753" w:rsidRPr="00F06753"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 xml:space="preserve">Распространение наружной рекламы с использованием </w:t>
            </w:r>
            <w:r w:rsidRPr="00F06753">
              <w:lastRenderedPageBreak/>
              <w:t>рекламных конструкций (за исключением рекламных конструкций с автоматической сменой изображения в электронных табло)</w:t>
            </w:r>
          </w:p>
        </w:tc>
        <w:tc>
          <w:tcPr>
            <w:tcW w:w="674" w:type="dxa"/>
          </w:tcPr>
          <w:p w:rsidR="00CE1F5A" w:rsidRPr="00F06753" w:rsidRDefault="00CE1F5A">
            <w:pPr>
              <w:pStyle w:val="ConsPlusNormal"/>
            </w:pP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1,0</w:t>
            </w:r>
          </w:p>
        </w:tc>
      </w:tr>
      <w:tr w:rsidR="00F06753" w:rsidRPr="00F06753"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lastRenderedPageBreak/>
              <w:t>Распространение наружной рекламы с использованием рекламных конструкций с автоматической сменой изображения</w:t>
            </w:r>
          </w:p>
        </w:tc>
        <w:tc>
          <w:tcPr>
            <w:tcW w:w="674" w:type="dxa"/>
          </w:tcPr>
          <w:p w:rsidR="00CE1F5A" w:rsidRPr="00F06753" w:rsidRDefault="00CE1F5A">
            <w:pPr>
              <w:pStyle w:val="ConsPlusNormal"/>
            </w:pP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1,0</w:t>
            </w:r>
          </w:p>
        </w:tc>
      </w:tr>
      <w:tr w:rsidR="00F06753" w:rsidRPr="00F06753"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Распространение наружной рекламы с использованием электронных табло</w:t>
            </w:r>
          </w:p>
        </w:tc>
        <w:tc>
          <w:tcPr>
            <w:tcW w:w="674" w:type="dxa"/>
          </w:tcPr>
          <w:p w:rsidR="00CE1F5A" w:rsidRPr="00F06753" w:rsidRDefault="00CE1F5A">
            <w:pPr>
              <w:pStyle w:val="ConsPlusNormal"/>
            </w:pP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1,0</w:t>
            </w:r>
          </w:p>
        </w:tc>
      </w:tr>
      <w:tr w:rsidR="00F06753" w:rsidRPr="00F06753"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Размещение рекламы с использованием внешних и внутренних поверхностей транспортных средств</w:t>
            </w:r>
          </w:p>
        </w:tc>
        <w:tc>
          <w:tcPr>
            <w:tcW w:w="674" w:type="dxa"/>
          </w:tcPr>
          <w:p w:rsidR="00CE1F5A" w:rsidRPr="00F06753" w:rsidRDefault="00CE1F5A">
            <w:pPr>
              <w:pStyle w:val="ConsPlusNormal"/>
            </w:pP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1,0</w:t>
            </w:r>
          </w:p>
        </w:tc>
      </w:tr>
      <w:tr w:rsidR="00F06753" w:rsidRPr="00F06753"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Оказание услуг по временному размещению и проживанию</w:t>
            </w:r>
          </w:p>
        </w:tc>
        <w:tc>
          <w:tcPr>
            <w:tcW w:w="674" w:type="dxa"/>
          </w:tcPr>
          <w:p w:rsidR="00CE1F5A" w:rsidRPr="00F06753" w:rsidRDefault="00CE1F5A">
            <w:pPr>
              <w:pStyle w:val="ConsPlusNormal"/>
            </w:pP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0,45</w:t>
            </w:r>
          </w:p>
        </w:tc>
      </w:tr>
      <w:tr w:rsidR="00F06753" w:rsidRPr="00F06753"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залов обслуживания посетителей, если площадь каждого из них не превышает 5 квадратных метров</w:t>
            </w:r>
          </w:p>
        </w:tc>
        <w:tc>
          <w:tcPr>
            <w:tcW w:w="674" w:type="dxa"/>
          </w:tcPr>
          <w:p w:rsidR="00CE1F5A" w:rsidRPr="00F06753" w:rsidRDefault="00CE1F5A">
            <w:pPr>
              <w:pStyle w:val="ConsPlusNormal"/>
            </w:pP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1,0</w:t>
            </w:r>
          </w:p>
        </w:tc>
      </w:tr>
      <w:tr w:rsidR="00F06753" w:rsidRPr="00F06753"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>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залов обслуживания посетителей, если площадь каждого из них превышает 5 квадратных метров</w:t>
            </w:r>
          </w:p>
        </w:tc>
        <w:tc>
          <w:tcPr>
            <w:tcW w:w="674" w:type="dxa"/>
          </w:tcPr>
          <w:p w:rsidR="00CE1F5A" w:rsidRPr="00F06753" w:rsidRDefault="00CE1F5A">
            <w:pPr>
              <w:pStyle w:val="ConsPlusNormal"/>
            </w:pP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1,0</w:t>
            </w:r>
          </w:p>
        </w:tc>
      </w:tr>
      <w:tr w:rsidR="00F06753" w:rsidRPr="00F06753"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  <w:r w:rsidRPr="00F06753">
              <w:t xml:space="preserve">Оказание услуг по передаче во временное владение и (или) в </w:t>
            </w:r>
            <w:r w:rsidRPr="00F06753">
              <w:lastRenderedPageBreak/>
              <w:t>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питания, если площадь земельного участка не превышает 10 квадратных метров</w:t>
            </w:r>
          </w:p>
        </w:tc>
        <w:tc>
          <w:tcPr>
            <w:tcW w:w="674" w:type="dxa"/>
          </w:tcPr>
          <w:p w:rsidR="00CE1F5A" w:rsidRPr="00F06753" w:rsidRDefault="00CE1F5A">
            <w:pPr>
              <w:pStyle w:val="ConsPlusNormal"/>
            </w:pPr>
          </w:p>
        </w:tc>
        <w:tc>
          <w:tcPr>
            <w:tcW w:w="3458" w:type="dxa"/>
          </w:tcPr>
          <w:p w:rsidR="00CE1F5A" w:rsidRPr="00F06753" w:rsidRDefault="00CE1F5A">
            <w:pPr>
              <w:pStyle w:val="ConsPlusNormal"/>
            </w:pPr>
          </w:p>
        </w:tc>
        <w:tc>
          <w:tcPr>
            <w:tcW w:w="1474" w:type="dxa"/>
          </w:tcPr>
          <w:p w:rsidR="00CE1F5A" w:rsidRPr="00F06753" w:rsidRDefault="00CE1F5A">
            <w:pPr>
              <w:pStyle w:val="ConsPlusNormal"/>
              <w:jc w:val="center"/>
            </w:pPr>
            <w:r w:rsidRPr="00F06753">
              <w:t>1,0</w:t>
            </w:r>
          </w:p>
        </w:tc>
      </w:tr>
      <w:tr w:rsidR="00CE1F5A">
        <w:tc>
          <w:tcPr>
            <w:tcW w:w="3458" w:type="dxa"/>
            <w:vAlign w:val="bottom"/>
          </w:tcPr>
          <w:p w:rsidR="00CE1F5A" w:rsidRDefault="00CE1F5A">
            <w:pPr>
              <w:pStyle w:val="ConsPlusNormal"/>
            </w:pPr>
            <w:r>
              <w:lastRenderedPageBreak/>
              <w:t>Оказание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питания, если площадь земельного участка превышает 10 квадратных метров</w:t>
            </w:r>
          </w:p>
        </w:tc>
        <w:tc>
          <w:tcPr>
            <w:tcW w:w="674" w:type="dxa"/>
          </w:tcPr>
          <w:p w:rsidR="00CE1F5A" w:rsidRDefault="00CE1F5A">
            <w:pPr>
              <w:pStyle w:val="ConsPlusNormal"/>
            </w:pPr>
          </w:p>
        </w:tc>
        <w:tc>
          <w:tcPr>
            <w:tcW w:w="3458" w:type="dxa"/>
          </w:tcPr>
          <w:p w:rsidR="00CE1F5A" w:rsidRDefault="00CE1F5A">
            <w:pPr>
              <w:pStyle w:val="ConsPlusNormal"/>
            </w:pPr>
          </w:p>
        </w:tc>
        <w:tc>
          <w:tcPr>
            <w:tcW w:w="1474" w:type="dxa"/>
          </w:tcPr>
          <w:p w:rsidR="00CE1F5A" w:rsidRDefault="00CE1F5A">
            <w:pPr>
              <w:pStyle w:val="ConsPlusNormal"/>
              <w:jc w:val="center"/>
            </w:pPr>
            <w:r>
              <w:t>1,0</w:t>
            </w:r>
          </w:p>
        </w:tc>
      </w:tr>
    </w:tbl>
    <w:p w:rsidR="00CE1F5A" w:rsidRDefault="00CE1F5A">
      <w:pPr>
        <w:pStyle w:val="ConsPlusNormal"/>
        <w:jc w:val="both"/>
      </w:pPr>
    </w:p>
    <w:p w:rsidR="00CE1F5A" w:rsidRDefault="00CE1F5A">
      <w:pPr>
        <w:pStyle w:val="ConsPlusNormal"/>
        <w:jc w:val="both"/>
      </w:pPr>
    </w:p>
    <w:p w:rsidR="00CE1F5A" w:rsidRDefault="00CE1F5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5721C" w:rsidRDefault="00146E42"/>
    <w:sectPr w:rsidR="00C5721C" w:rsidSect="00254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1F5A"/>
    <w:rsid w:val="00146E42"/>
    <w:rsid w:val="001D5427"/>
    <w:rsid w:val="00755FA4"/>
    <w:rsid w:val="00C17463"/>
    <w:rsid w:val="00CE1F5A"/>
    <w:rsid w:val="00F0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4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1F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E1F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E1F5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1339</Words>
  <Characters>7633</Characters>
  <Application>Microsoft Office Word</Application>
  <DocSecurity>0</DocSecurity>
  <Lines>63</Lines>
  <Paragraphs>17</Paragraphs>
  <ScaleCrop>false</ScaleCrop>
  <Company/>
  <LinksUpToDate>false</LinksUpToDate>
  <CharactersWithSpaces>8955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3302-00-305</dc:creator>
  <cp:lastModifiedBy>Отдел СМИ</cp:lastModifiedBy>
  <cp:revision>3</cp:revision>
  <dcterms:created xsi:type="dcterms:W3CDTF">2019-10-24T14:19:00Z</dcterms:created>
  <dcterms:modified xsi:type="dcterms:W3CDTF">2019-11-06T12:38:00Z</dcterms:modified>
</cp:coreProperties>
</file>